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DE" w:rsidRPr="00AC21DE" w:rsidRDefault="00AC21DE" w:rsidP="00AC21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21D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«Геометрия» (7-9 класс) </w:t>
      </w:r>
    </w:p>
    <w:p w:rsidR="00AC21DE" w:rsidRP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для 7-9 классов для предметной линии учебников Л.С. Атанасян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«Математика» базовый уровень, учебного пособия: Математика. Геометрия. 7―9 классы. Базовый уровень, методическое пособие к предметной линии учебников по геометрии Л. С. Атанасяна, В. Ф. </w:t>
      </w:r>
      <w:proofErr w:type="spellStart"/>
      <w:r w:rsidRPr="00AC21DE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AC21DE">
        <w:rPr>
          <w:rFonts w:ascii="Times New Roman" w:hAnsi="Times New Roman" w:cs="Times New Roman"/>
          <w:sz w:val="24"/>
          <w:szCs w:val="24"/>
        </w:rPr>
        <w:t xml:space="preserve">, С. Б. Кадомцева и др., М.: Просвещение, 2023, </w:t>
      </w:r>
    </w:p>
    <w:p w:rsidR="00AC21DE" w:rsidRP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В рабочей программе учтены идеи и положения Концепции развития математического образования в Российской Федерации. Рабочая программа педагога реализуется на основе: </w:t>
      </w:r>
    </w:p>
    <w:p w:rsidR="00AC21DE" w:rsidRP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1. Геометрия: 7―9-е классы: базовый уровень, М34 учебник/ Л. С. Атанасяна, В. Ф. </w:t>
      </w:r>
      <w:proofErr w:type="spellStart"/>
      <w:r w:rsidRPr="00AC21DE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AC21DE">
        <w:rPr>
          <w:rFonts w:ascii="Times New Roman" w:hAnsi="Times New Roman" w:cs="Times New Roman"/>
          <w:sz w:val="24"/>
          <w:szCs w:val="24"/>
        </w:rPr>
        <w:t xml:space="preserve">, С. Б. Кадомцева и др., – 14-е изд., </w:t>
      </w:r>
      <w:proofErr w:type="spellStart"/>
      <w:r w:rsidRPr="00AC21D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C21DE">
        <w:rPr>
          <w:rFonts w:ascii="Times New Roman" w:hAnsi="Times New Roman" w:cs="Times New Roman"/>
          <w:sz w:val="24"/>
          <w:szCs w:val="24"/>
        </w:rPr>
        <w:t xml:space="preserve">. – М.: Просвещение, 2023 </w:t>
      </w:r>
    </w:p>
    <w:p w:rsidR="00AC21DE" w:rsidRP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2. Математика. Геометрия. 7―9 классы. Базовый уровень, методическое пособие к предметной линии учебников по геометрии Л. С. Атанасяна, В. Ф. </w:t>
      </w:r>
      <w:proofErr w:type="spellStart"/>
      <w:r w:rsidRPr="00AC21DE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AC21DE">
        <w:rPr>
          <w:rFonts w:ascii="Times New Roman" w:hAnsi="Times New Roman" w:cs="Times New Roman"/>
          <w:sz w:val="24"/>
          <w:szCs w:val="24"/>
        </w:rPr>
        <w:t xml:space="preserve">, С. Б. Кадомцева и др., М.: Просвещение, 2023 </w:t>
      </w:r>
    </w:p>
    <w:p w:rsid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Предметная программа по геометрии определяет цели, содержание курса, планируемые результаты по </w:t>
      </w:r>
      <w:proofErr w:type="spellStart"/>
      <w:r w:rsidRPr="00AC21DE">
        <w:rPr>
          <w:rFonts w:ascii="Times New Roman" w:hAnsi="Times New Roman" w:cs="Times New Roman"/>
          <w:sz w:val="24"/>
          <w:szCs w:val="24"/>
        </w:rPr>
        <w:t>предмеу</w:t>
      </w:r>
      <w:proofErr w:type="spellEnd"/>
      <w:r w:rsidRPr="00AC21DE">
        <w:rPr>
          <w:rFonts w:ascii="Times New Roman" w:hAnsi="Times New Roman" w:cs="Times New Roman"/>
          <w:sz w:val="24"/>
          <w:szCs w:val="24"/>
        </w:rPr>
        <w:t xml:space="preserve"> для каждого года обучения. Математическое образование является обязательной и неотъемлемой частью общего образования на всех ступенях школы. </w:t>
      </w:r>
    </w:p>
    <w:p w:rsid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ЦЕЛИ ИЗУЧЕНИЯ УЧЕБНОГО КУРСА </w:t>
      </w:r>
    </w:p>
    <w:p w:rsid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Геометрия как один из основных разделов школьной математики, имеет своей целью обеспечить изучение свойств и размеров фигур, их отношений и взаимное расположение, опираясь на логическую, доказательную линию. </w:t>
      </w:r>
    </w:p>
    <w:p w:rsid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Необходимость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AC21DE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C21DE">
        <w:rPr>
          <w:rFonts w:ascii="Times New Roman" w:hAnsi="Times New Roman" w:cs="Times New Roman"/>
          <w:sz w:val="24"/>
          <w:szCs w:val="24"/>
        </w:rPr>
        <w:t xml:space="preserve"> к ложным, проводить рассуждения «от противного», отличать свойства от признаков, формулировать обратные утверждения. </w:t>
      </w:r>
    </w:p>
    <w:p w:rsid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Также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</w:p>
    <w:p w:rsid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МЕСТО УЧЕБНОГО КУРСА В УЧЕБНОМ ПЛАНЕ </w:t>
      </w:r>
    </w:p>
    <w:p w:rsid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 xml:space="preserve">Согласно учебному плану в 7-9х на изучение геометрии отводит по 2 учебных часа в неделю в течение каждого года обучения, всего 204 учебных часа. </w:t>
      </w:r>
    </w:p>
    <w:p w:rsid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040"/>
        <w:gridCol w:w="1435"/>
      </w:tblGrid>
      <w:tr w:rsidR="00AC21DE" w:rsidTr="00AC21DE"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D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D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D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C21DE" w:rsidTr="00AC21DE"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D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C21DE" w:rsidTr="00AC21DE"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D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bookmarkStart w:id="0" w:name="_GoBack"/>
        <w:bookmarkEnd w:id="0"/>
      </w:tr>
      <w:tr w:rsidR="00AC21DE" w:rsidTr="00AC21DE"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D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21DE" w:rsidRDefault="00AC21DE" w:rsidP="00AC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370" w:rsidRPr="00AC21DE" w:rsidRDefault="00AC21DE" w:rsidP="00A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DE">
        <w:rPr>
          <w:rFonts w:ascii="Times New Roman" w:hAnsi="Times New Roman" w:cs="Times New Roman"/>
          <w:sz w:val="24"/>
          <w:szCs w:val="24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21DE">
        <w:rPr>
          <w:rFonts w:ascii="Times New Roman" w:hAnsi="Times New Roman" w:cs="Times New Roman"/>
          <w:sz w:val="24"/>
          <w:szCs w:val="24"/>
        </w:rPr>
        <w:t>методическое обеспечени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sectPr w:rsidR="004B7370" w:rsidRPr="00AC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85"/>
    <w:rsid w:val="00373785"/>
    <w:rsid w:val="004B7370"/>
    <w:rsid w:val="00A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2AE5"/>
  <w15:chartTrackingRefBased/>
  <w15:docId w15:val="{334BB8FE-ECBB-4B92-B27B-04DDB883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Zverev</dc:creator>
  <cp:keywords/>
  <dc:description/>
  <cp:lastModifiedBy>Valeriy Zverev</cp:lastModifiedBy>
  <cp:revision>2</cp:revision>
  <dcterms:created xsi:type="dcterms:W3CDTF">2024-10-01T12:52:00Z</dcterms:created>
  <dcterms:modified xsi:type="dcterms:W3CDTF">2024-10-01T13:02:00Z</dcterms:modified>
</cp:coreProperties>
</file>